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C0E45" w14:textId="77777777" w:rsidR="001B5DAE" w:rsidRDefault="00826FE6" w:rsidP="00B0343B">
      <w:pPr>
        <w:pStyle w:val="30"/>
        <w:tabs>
          <w:tab w:val="left" w:pos="9637"/>
        </w:tabs>
        <w:spacing w:after="0"/>
        <w:ind w:left="0"/>
        <w:jc w:val="center"/>
        <w:rPr>
          <w:rFonts w:ascii="Times New Roman" w:eastAsia="Times New Roman" w:hAnsi="Times New Roman" w:cs="Times New Roman"/>
          <w:b/>
          <w:bCs/>
          <w:sz w:val="28"/>
          <w:szCs w:val="28"/>
          <w:lang w:val="ru-RU"/>
        </w:rPr>
      </w:pPr>
      <w:r w:rsidRPr="00672D93">
        <w:rPr>
          <w:rFonts w:ascii="Times New Roman" w:eastAsia="Times New Roman" w:hAnsi="Times New Roman" w:cs="Times New Roman"/>
          <w:b/>
          <w:bCs/>
          <w:sz w:val="28"/>
          <w:szCs w:val="28"/>
          <w:lang w:val="ru-RU"/>
        </w:rPr>
        <w:t>«</w:t>
      </w:r>
      <w:proofErr w:type="spellStart"/>
      <w:r w:rsidRPr="00672D93">
        <w:rPr>
          <w:rFonts w:ascii="Times New Roman" w:eastAsia="Times New Roman" w:hAnsi="Times New Roman" w:cs="Times New Roman"/>
          <w:b/>
          <w:bCs/>
          <w:sz w:val="28"/>
          <w:szCs w:val="28"/>
          <w:lang w:val="ru-RU"/>
        </w:rPr>
        <w:t>Кейбір</w:t>
      </w:r>
      <w:proofErr w:type="spellEnd"/>
      <w:r w:rsidRPr="00672D93">
        <w:rPr>
          <w:rFonts w:ascii="Times New Roman" w:eastAsia="Times New Roman" w:hAnsi="Times New Roman" w:cs="Times New Roman"/>
          <w:b/>
          <w:bCs/>
          <w:sz w:val="28"/>
          <w:szCs w:val="28"/>
          <w:lang w:val="ru-RU"/>
        </w:rPr>
        <w:t xml:space="preserve"> </w:t>
      </w:r>
      <w:proofErr w:type="spellStart"/>
      <w:r w:rsidRPr="00672D93">
        <w:rPr>
          <w:rFonts w:ascii="Times New Roman" w:eastAsia="Times New Roman" w:hAnsi="Times New Roman" w:cs="Times New Roman"/>
          <w:b/>
          <w:bCs/>
          <w:sz w:val="28"/>
          <w:szCs w:val="28"/>
          <w:lang w:val="ru-RU"/>
        </w:rPr>
        <w:t>бұйрықтарға</w:t>
      </w:r>
      <w:proofErr w:type="spellEnd"/>
      <w:r w:rsidRPr="00672D93">
        <w:rPr>
          <w:rFonts w:ascii="Times New Roman" w:eastAsia="Times New Roman" w:hAnsi="Times New Roman" w:cs="Times New Roman"/>
          <w:b/>
          <w:bCs/>
          <w:sz w:val="28"/>
          <w:szCs w:val="28"/>
          <w:lang w:val="ru-RU"/>
        </w:rPr>
        <w:t xml:space="preserve"> </w:t>
      </w:r>
      <w:proofErr w:type="spellStart"/>
      <w:r w:rsidRPr="00672D93">
        <w:rPr>
          <w:rFonts w:ascii="Times New Roman" w:eastAsia="Times New Roman" w:hAnsi="Times New Roman" w:cs="Times New Roman"/>
          <w:b/>
          <w:bCs/>
          <w:sz w:val="28"/>
          <w:szCs w:val="28"/>
          <w:lang w:val="ru-RU"/>
        </w:rPr>
        <w:t>өзгерістер</w:t>
      </w:r>
      <w:proofErr w:type="spellEnd"/>
      <w:r w:rsidRPr="00672D93">
        <w:rPr>
          <w:rFonts w:ascii="Times New Roman" w:eastAsia="Times New Roman" w:hAnsi="Times New Roman" w:cs="Times New Roman"/>
          <w:b/>
          <w:bCs/>
          <w:sz w:val="28"/>
          <w:szCs w:val="28"/>
          <w:lang w:val="ru-RU"/>
        </w:rPr>
        <w:t xml:space="preserve"> </w:t>
      </w:r>
      <w:proofErr w:type="spellStart"/>
      <w:r w:rsidRPr="00672D93">
        <w:rPr>
          <w:rFonts w:ascii="Times New Roman" w:eastAsia="Times New Roman" w:hAnsi="Times New Roman" w:cs="Times New Roman"/>
          <w:b/>
          <w:bCs/>
          <w:sz w:val="28"/>
          <w:szCs w:val="28"/>
          <w:lang w:val="ru-RU"/>
        </w:rPr>
        <w:t>енгізу</w:t>
      </w:r>
      <w:proofErr w:type="spellEnd"/>
      <w:r w:rsidRPr="00672D93">
        <w:rPr>
          <w:rFonts w:ascii="Times New Roman" w:eastAsia="Times New Roman" w:hAnsi="Times New Roman" w:cs="Times New Roman"/>
          <w:b/>
          <w:bCs/>
          <w:sz w:val="28"/>
          <w:szCs w:val="28"/>
          <w:lang w:val="ru-RU"/>
        </w:rPr>
        <w:t xml:space="preserve"> </w:t>
      </w:r>
      <w:proofErr w:type="spellStart"/>
      <w:r w:rsidRPr="00672D93">
        <w:rPr>
          <w:rFonts w:ascii="Times New Roman" w:eastAsia="Times New Roman" w:hAnsi="Times New Roman" w:cs="Times New Roman"/>
          <w:b/>
          <w:bCs/>
          <w:sz w:val="28"/>
          <w:szCs w:val="28"/>
          <w:lang w:val="ru-RU"/>
        </w:rPr>
        <w:t>туралы</w:t>
      </w:r>
      <w:proofErr w:type="spellEnd"/>
      <w:r w:rsidRPr="00672D93">
        <w:rPr>
          <w:rFonts w:ascii="Times New Roman" w:eastAsia="Times New Roman" w:hAnsi="Times New Roman" w:cs="Times New Roman"/>
          <w:b/>
          <w:bCs/>
          <w:sz w:val="28"/>
          <w:szCs w:val="28"/>
          <w:lang w:val="ru-RU"/>
        </w:rPr>
        <w:t xml:space="preserve">» </w:t>
      </w:r>
    </w:p>
    <w:p w14:paraId="607CCC07" w14:textId="77777777" w:rsidR="001B5DAE" w:rsidRDefault="00977F3D" w:rsidP="00B0343B">
      <w:pPr>
        <w:pStyle w:val="30"/>
        <w:tabs>
          <w:tab w:val="left" w:pos="9637"/>
        </w:tabs>
        <w:spacing w:after="0"/>
        <w:ind w:left="0"/>
        <w:jc w:val="center"/>
        <w:rPr>
          <w:rFonts w:ascii="Times New Roman" w:eastAsiaTheme="minorEastAsia" w:hAnsi="Times New Roman"/>
          <w:b/>
          <w:bCs/>
          <w:sz w:val="28"/>
          <w:szCs w:val="28"/>
          <w:lang w:val="ru-RU" w:eastAsia="ru-RU"/>
        </w:rPr>
      </w:pPr>
      <w:proofErr w:type="spellStart"/>
      <w:r w:rsidRPr="00672D93">
        <w:rPr>
          <w:rFonts w:ascii="Times New Roman" w:eastAsiaTheme="minorEastAsia" w:hAnsi="Times New Roman"/>
          <w:b/>
          <w:bCs/>
          <w:sz w:val="28"/>
          <w:szCs w:val="28"/>
          <w:lang w:val="ru-RU" w:eastAsia="ru-RU"/>
        </w:rPr>
        <w:t>Қазақстан</w:t>
      </w:r>
      <w:proofErr w:type="spellEnd"/>
      <w:r w:rsidRPr="00672D93">
        <w:rPr>
          <w:rFonts w:ascii="Times New Roman" w:eastAsiaTheme="minorEastAsia" w:hAnsi="Times New Roman"/>
          <w:b/>
          <w:bCs/>
          <w:sz w:val="28"/>
          <w:szCs w:val="28"/>
          <w:lang w:val="ru-RU" w:eastAsia="ru-RU"/>
        </w:rPr>
        <w:t xml:space="preserve"> </w:t>
      </w:r>
      <w:proofErr w:type="spellStart"/>
      <w:r w:rsidRPr="00672D93">
        <w:rPr>
          <w:rFonts w:ascii="Times New Roman" w:eastAsiaTheme="minorEastAsia" w:hAnsi="Times New Roman"/>
          <w:b/>
          <w:bCs/>
          <w:sz w:val="28"/>
          <w:szCs w:val="28"/>
          <w:lang w:val="ru-RU" w:eastAsia="ru-RU"/>
        </w:rPr>
        <w:t>Республикасы</w:t>
      </w:r>
      <w:proofErr w:type="spellEnd"/>
      <w:r w:rsidRPr="00672D93">
        <w:rPr>
          <w:rFonts w:ascii="Times New Roman" w:eastAsiaTheme="minorEastAsia" w:hAnsi="Times New Roman"/>
          <w:b/>
          <w:bCs/>
          <w:sz w:val="28"/>
          <w:szCs w:val="28"/>
          <w:lang w:val="ru-RU" w:eastAsia="ru-RU"/>
        </w:rPr>
        <w:t xml:space="preserve"> Премьер-</w:t>
      </w:r>
      <w:proofErr w:type="spellStart"/>
      <w:r w:rsidRPr="00672D93">
        <w:rPr>
          <w:rFonts w:ascii="Times New Roman" w:eastAsiaTheme="minorEastAsia" w:hAnsi="Times New Roman"/>
          <w:b/>
          <w:bCs/>
          <w:sz w:val="28"/>
          <w:szCs w:val="28"/>
          <w:lang w:val="ru-RU" w:eastAsia="ru-RU"/>
        </w:rPr>
        <w:t>Министрінің</w:t>
      </w:r>
      <w:proofErr w:type="spellEnd"/>
      <w:r w:rsidRPr="00672D93">
        <w:rPr>
          <w:rFonts w:ascii="Times New Roman" w:eastAsiaTheme="minorEastAsia" w:hAnsi="Times New Roman"/>
          <w:b/>
          <w:bCs/>
          <w:sz w:val="28"/>
          <w:szCs w:val="28"/>
          <w:lang w:val="ru-RU" w:eastAsia="ru-RU"/>
        </w:rPr>
        <w:t xml:space="preserve"> </w:t>
      </w:r>
      <w:proofErr w:type="spellStart"/>
      <w:r w:rsidRPr="00672D93">
        <w:rPr>
          <w:rFonts w:ascii="Times New Roman" w:eastAsiaTheme="minorEastAsia" w:hAnsi="Times New Roman"/>
          <w:b/>
          <w:bCs/>
          <w:sz w:val="28"/>
          <w:szCs w:val="28"/>
          <w:lang w:val="ru-RU" w:eastAsia="ru-RU"/>
        </w:rPr>
        <w:t>орынбасары</w:t>
      </w:r>
      <w:proofErr w:type="spellEnd"/>
      <w:r w:rsidRPr="00672D93">
        <w:rPr>
          <w:rFonts w:ascii="Times New Roman" w:eastAsiaTheme="minorEastAsia" w:hAnsi="Times New Roman"/>
          <w:b/>
          <w:bCs/>
          <w:sz w:val="28"/>
          <w:szCs w:val="28"/>
          <w:lang w:val="ru-RU" w:eastAsia="ru-RU"/>
        </w:rPr>
        <w:t xml:space="preserve"> – </w:t>
      </w:r>
      <w:proofErr w:type="spellStart"/>
      <w:r w:rsidRPr="00672D93">
        <w:rPr>
          <w:rFonts w:ascii="Times New Roman" w:eastAsiaTheme="minorEastAsia" w:hAnsi="Times New Roman"/>
          <w:b/>
          <w:bCs/>
          <w:sz w:val="28"/>
          <w:szCs w:val="28"/>
          <w:lang w:val="ru-RU" w:eastAsia="ru-RU"/>
        </w:rPr>
        <w:t>Ұлттық</w:t>
      </w:r>
      <w:proofErr w:type="spellEnd"/>
      <w:r w:rsidRPr="00672D93">
        <w:rPr>
          <w:rFonts w:ascii="Times New Roman" w:eastAsiaTheme="minorEastAsia" w:hAnsi="Times New Roman"/>
          <w:b/>
          <w:bCs/>
          <w:sz w:val="28"/>
          <w:szCs w:val="28"/>
          <w:lang w:val="ru-RU" w:eastAsia="ru-RU"/>
        </w:rPr>
        <w:t xml:space="preserve"> экономика </w:t>
      </w:r>
      <w:proofErr w:type="spellStart"/>
      <w:r w:rsidRPr="00672D93">
        <w:rPr>
          <w:rFonts w:ascii="Times New Roman" w:eastAsiaTheme="minorEastAsia" w:hAnsi="Times New Roman"/>
          <w:b/>
          <w:bCs/>
          <w:sz w:val="28"/>
          <w:szCs w:val="28"/>
          <w:lang w:val="ru-RU" w:eastAsia="ru-RU"/>
        </w:rPr>
        <w:t>министрінің</w:t>
      </w:r>
      <w:proofErr w:type="spellEnd"/>
      <w:r w:rsidRPr="00672D93">
        <w:rPr>
          <w:rFonts w:ascii="Times New Roman" w:eastAsiaTheme="minorEastAsia" w:hAnsi="Times New Roman"/>
          <w:b/>
          <w:bCs/>
          <w:sz w:val="28"/>
          <w:szCs w:val="28"/>
          <w:lang w:val="ru-RU" w:eastAsia="ru-RU"/>
        </w:rPr>
        <w:t xml:space="preserve"> </w:t>
      </w:r>
      <w:proofErr w:type="spellStart"/>
      <w:r w:rsidRPr="00672D93">
        <w:rPr>
          <w:rFonts w:ascii="Times New Roman" w:eastAsiaTheme="minorEastAsia" w:hAnsi="Times New Roman"/>
          <w:b/>
          <w:bCs/>
          <w:sz w:val="28"/>
          <w:szCs w:val="28"/>
          <w:lang w:val="ru-RU" w:eastAsia="ru-RU"/>
        </w:rPr>
        <w:t>бұйрығына</w:t>
      </w:r>
      <w:proofErr w:type="spellEnd"/>
      <w:r w:rsidRPr="00672D93">
        <w:rPr>
          <w:rFonts w:ascii="Times New Roman" w:eastAsiaTheme="minorEastAsia" w:hAnsi="Times New Roman"/>
          <w:b/>
          <w:bCs/>
          <w:sz w:val="28"/>
          <w:szCs w:val="28"/>
          <w:lang w:val="ru-RU" w:eastAsia="ru-RU"/>
        </w:rPr>
        <w:t xml:space="preserve"> </w:t>
      </w:r>
    </w:p>
    <w:p w14:paraId="06CD4D06" w14:textId="17EC54C5" w:rsidR="0067033C" w:rsidRPr="00672D93" w:rsidRDefault="00E64F43" w:rsidP="00B0343B">
      <w:pPr>
        <w:pStyle w:val="30"/>
        <w:tabs>
          <w:tab w:val="left" w:pos="9637"/>
        </w:tabs>
        <w:spacing w:after="0"/>
        <w:ind w:left="0"/>
        <w:jc w:val="center"/>
        <w:rPr>
          <w:rFonts w:ascii="Times New Roman" w:eastAsia="Times New Roman" w:hAnsi="Times New Roman" w:cs="Times New Roman"/>
          <w:b/>
          <w:bCs/>
          <w:sz w:val="28"/>
          <w:szCs w:val="28"/>
          <w:lang w:val="ru-RU"/>
        </w:rPr>
      </w:pPr>
      <w:proofErr w:type="spellStart"/>
      <w:r w:rsidRPr="00672D93">
        <w:rPr>
          <w:rFonts w:ascii="Times New Roman" w:eastAsiaTheme="minorEastAsia" w:hAnsi="Times New Roman"/>
          <w:b/>
          <w:sz w:val="28"/>
          <w:szCs w:val="28"/>
          <w:lang w:val="ru-RU" w:eastAsia="ru-RU"/>
        </w:rPr>
        <w:t>түсіндірме</w:t>
      </w:r>
      <w:proofErr w:type="spellEnd"/>
      <w:r w:rsidRPr="00672D93">
        <w:rPr>
          <w:rFonts w:ascii="Times New Roman" w:eastAsiaTheme="minorEastAsia" w:hAnsi="Times New Roman"/>
          <w:b/>
          <w:sz w:val="28"/>
          <w:szCs w:val="28"/>
          <w:lang w:val="ru-RU" w:eastAsia="ru-RU"/>
        </w:rPr>
        <w:t xml:space="preserve"> </w:t>
      </w:r>
      <w:proofErr w:type="spellStart"/>
      <w:r w:rsidRPr="00672D93">
        <w:rPr>
          <w:rFonts w:ascii="Times New Roman" w:eastAsiaTheme="minorEastAsia" w:hAnsi="Times New Roman"/>
          <w:b/>
          <w:sz w:val="28"/>
          <w:szCs w:val="28"/>
          <w:lang w:val="ru-RU" w:eastAsia="ru-RU"/>
        </w:rPr>
        <w:t>жазба</w:t>
      </w:r>
      <w:proofErr w:type="spellEnd"/>
    </w:p>
    <w:p w14:paraId="3761AF93" w14:textId="77777777" w:rsidR="0067033C" w:rsidRPr="00672D93" w:rsidRDefault="0067033C" w:rsidP="00826FE6">
      <w:pPr>
        <w:pStyle w:val="30"/>
        <w:tabs>
          <w:tab w:val="left" w:pos="9637"/>
        </w:tabs>
        <w:spacing w:after="0"/>
        <w:jc w:val="center"/>
        <w:rPr>
          <w:rFonts w:ascii="Times New Roman" w:eastAsia="Times New Roman" w:hAnsi="Times New Roman" w:cs="Times New Roman"/>
          <w:b/>
          <w:bCs/>
          <w:sz w:val="28"/>
          <w:szCs w:val="28"/>
          <w:lang w:val="ru-RU"/>
        </w:rPr>
      </w:pPr>
    </w:p>
    <w:p w14:paraId="4FEB8A57" w14:textId="0975B51B" w:rsidR="00E64F43" w:rsidRPr="00672D93" w:rsidRDefault="009A5388" w:rsidP="009A5388">
      <w:pPr>
        <w:tabs>
          <w:tab w:val="left" w:pos="993"/>
        </w:tabs>
        <w:spacing w:after="0" w:line="240" w:lineRule="auto"/>
        <w:ind w:left="709"/>
        <w:contextualSpacing/>
        <w:rPr>
          <w:rFonts w:ascii="Times New Roman" w:eastAsia="Times New Roman" w:hAnsi="Times New Roman"/>
          <w:b/>
          <w:color w:val="000000"/>
          <w:sz w:val="28"/>
        </w:rPr>
      </w:pPr>
      <w:r w:rsidRPr="00672D93">
        <w:rPr>
          <w:rFonts w:ascii="Times New Roman" w:eastAsia="Times New Roman" w:hAnsi="Times New Roman"/>
          <w:b/>
          <w:color w:val="000000"/>
          <w:sz w:val="28"/>
        </w:rPr>
        <w:t>1. Құжатты әзірлеген мемлекеттік органның атауы.</w:t>
      </w:r>
    </w:p>
    <w:p w14:paraId="79A68ED8" w14:textId="77777777" w:rsidR="009A5388" w:rsidRPr="00672D93" w:rsidRDefault="00E64F43" w:rsidP="009A5388">
      <w:pPr>
        <w:spacing w:after="0" w:line="240" w:lineRule="auto"/>
        <w:ind w:firstLine="709"/>
        <w:jc w:val="both"/>
        <w:rPr>
          <w:rFonts w:ascii="Times New Roman" w:eastAsia="Times New Roman" w:hAnsi="Times New Roman"/>
          <w:color w:val="000000"/>
          <w:sz w:val="28"/>
        </w:rPr>
      </w:pPr>
      <w:r w:rsidRPr="00672D93">
        <w:rPr>
          <w:rFonts w:ascii="Times New Roman" w:eastAsia="Times New Roman" w:hAnsi="Times New Roman"/>
          <w:color w:val="000000"/>
          <w:sz w:val="28"/>
        </w:rPr>
        <w:t>Қазақстан Республикасының Ұлттық экономика министрлігі.</w:t>
      </w:r>
      <w:bookmarkStart w:id="0" w:name="z223"/>
    </w:p>
    <w:p w14:paraId="7F334A1E" w14:textId="576E03D8"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2. Нормативтік құқықтық актінің жобасын қабылдаудың негіздері тиісті заңнамалық актілерге, Қазақстан Республикасы ратификациялаған халықаралық шарттардың ережелеріне,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басқа да нұсқауларына және (немесе) оны қабылдау қажеттілігінің басқа да негіздемелеріне сілтеме жасай отырып.</w:t>
      </w:r>
    </w:p>
    <w:p w14:paraId="50D6248D" w14:textId="5992D0E0" w:rsidR="009A5388" w:rsidRPr="00672D93" w:rsidRDefault="001B3574" w:rsidP="009A5388">
      <w:pPr>
        <w:widowControl w:val="0"/>
        <w:spacing w:after="0" w:line="240" w:lineRule="auto"/>
        <w:ind w:firstLine="705"/>
        <w:jc w:val="both"/>
        <w:rPr>
          <w:rFonts w:ascii="Times New Roman" w:eastAsia="Times New Roman" w:hAnsi="Times New Roman"/>
          <w:sz w:val="28"/>
          <w:szCs w:val="28"/>
          <w:lang w:eastAsia="ru-RU"/>
        </w:rPr>
      </w:pPr>
      <w:bookmarkStart w:id="1" w:name="z224"/>
      <w:bookmarkEnd w:id="0"/>
      <w:r w:rsidRPr="00672D93">
        <w:rPr>
          <w:rFonts w:ascii="Times New Roman" w:eastAsia="Times New Roman" w:hAnsi="Times New Roman"/>
          <w:sz w:val="28"/>
          <w:szCs w:val="28"/>
          <w:lang w:eastAsia="ru-RU"/>
        </w:rPr>
        <w:t>«ҚР кейбір заңнамалық актілеріне цифрландыру, көлік және кәсіпкерлік мәселелері бойынша өзгерістер мен толықтырулар енгізу туралы» ҚР Заңына сәйкес.</w:t>
      </w:r>
      <w:bookmarkStart w:id="2" w:name="z225"/>
      <w:bookmarkEnd w:id="1"/>
    </w:p>
    <w:p w14:paraId="19C4D063" w14:textId="5AFE619F" w:rsidR="009A5388" w:rsidRPr="00672D93" w:rsidRDefault="009A5388" w:rsidP="009A5388">
      <w:pPr>
        <w:widowControl w:val="0"/>
        <w:spacing w:after="0" w:line="240" w:lineRule="auto"/>
        <w:ind w:firstLine="705"/>
        <w:jc w:val="both"/>
        <w:rPr>
          <w:rFonts w:ascii="Times New Roman" w:eastAsia="Times New Roman" w:hAnsi="Times New Roman"/>
          <w:b/>
          <w:color w:val="000000"/>
          <w:sz w:val="28"/>
        </w:rPr>
      </w:pPr>
      <w:r w:rsidRPr="00672D93">
        <w:rPr>
          <w:rFonts w:ascii="Times New Roman" w:eastAsia="Times New Roman" w:hAnsi="Times New Roman"/>
          <w:b/>
          <w:color w:val="000000"/>
          <w:sz w:val="28"/>
        </w:rPr>
        <w:t>3. Нормативтік құқықтық актінің жобасы бойынша қаржылық шығындардың қажеттілігі және оның қаржылық қамтамасыз етілуі, оның ішінде қаржыландыру көзі, ал бюджет заңнамасында көзделген жағдайда - тиісті бюджет комиссиясының шешімі (тиісті есептеулер, қаржыландыру көзіне сілтеме, тиісті бюджет комиссиясы шешімінің көшірмесі түсіндірме жазбаға қоса берілуі тиіс).</w:t>
      </w:r>
    </w:p>
    <w:p w14:paraId="59E19C91" w14:textId="446FA4A6" w:rsidR="009A5388" w:rsidRPr="00672D93" w:rsidRDefault="00623610" w:rsidP="009A5388">
      <w:pPr>
        <w:spacing w:after="0" w:line="240" w:lineRule="auto"/>
        <w:ind w:firstLine="709"/>
        <w:jc w:val="both"/>
        <w:rPr>
          <w:rFonts w:ascii="Times New Roman" w:eastAsia="Times New Roman" w:hAnsi="Times New Roman"/>
          <w:color w:val="000000"/>
          <w:spacing w:val="1"/>
          <w:sz w:val="28"/>
          <w:szCs w:val="28"/>
        </w:rPr>
      </w:pPr>
      <w:r w:rsidRPr="00623610">
        <w:rPr>
          <w:rFonts w:ascii="Times New Roman" w:eastAsia="Times New Roman" w:hAnsi="Times New Roman"/>
          <w:color w:val="000000"/>
          <w:spacing w:val="1"/>
          <w:sz w:val="28"/>
          <w:szCs w:val="28"/>
        </w:rPr>
        <w:t xml:space="preserve">Бұйрық жобасын іске асыру қаржылық шығындарды </w:t>
      </w:r>
      <w:r w:rsidR="00C14AB1" w:rsidRPr="00C14AB1">
        <w:rPr>
          <w:rFonts w:ascii="Times New Roman" w:eastAsia="Times New Roman" w:hAnsi="Times New Roman"/>
          <w:color w:val="000000"/>
          <w:spacing w:val="1"/>
          <w:sz w:val="28"/>
          <w:szCs w:val="28"/>
        </w:rPr>
        <w:t xml:space="preserve">талап </w:t>
      </w:r>
      <w:r w:rsidRPr="00623610">
        <w:rPr>
          <w:rFonts w:ascii="Times New Roman" w:eastAsia="Times New Roman" w:hAnsi="Times New Roman"/>
          <w:color w:val="000000"/>
          <w:spacing w:val="1"/>
          <w:sz w:val="28"/>
          <w:szCs w:val="28"/>
        </w:rPr>
        <w:t>етпейді.</w:t>
      </w:r>
      <w:bookmarkStart w:id="3" w:name="z226"/>
      <w:bookmarkEnd w:id="2"/>
    </w:p>
    <w:p w14:paraId="6C1DC438" w14:textId="12C91B8C"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4. Нормативтік құқықтық актінің жобасы қабылданған жағдайда халықтың кең ауқымы үшін күтілетін әлеуметтік-экономикалық, құқықтық және (немесе) басқа да салдарлар, сондай-ақ нормативтік құқықтық акт жобасының ережелерінің ұлттық қауіпсіздікті қамтамасыз етуге әсері.</w:t>
      </w:r>
    </w:p>
    <w:p w14:paraId="7E6CE288" w14:textId="77777777" w:rsidR="009A5388" w:rsidRPr="00672D93" w:rsidRDefault="00E64F43"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sz w:val="28"/>
          <w:szCs w:val="28"/>
        </w:rPr>
        <w:t>Жобаны қабылдау теріс әлеуметтік-экономикалық және/немесе құқықтық салдарға әкеп соқтырмайды және ұлттық қауіпсіздікке әсер етпейді.</w:t>
      </w:r>
    </w:p>
    <w:p w14:paraId="4D94C691" w14:textId="2C9B4104" w:rsidR="009A5388" w:rsidRPr="00672D93" w:rsidRDefault="009A5388" w:rsidP="009A5388">
      <w:pPr>
        <w:widowControl w:val="0"/>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5. Жеке әлеуетті мүдделі тараптар (үкімет, бизнес қауымдастығы, халық, басқа санаттар) үшін егжей-тегжейлі сипаттамасымен бірге күтілетін нәтижелерге қол жеткізудің нақты мақсаттары мен мерзімдері.</w:t>
      </w:r>
    </w:p>
    <w:p w14:paraId="7536FD00" w14:textId="1B501CED" w:rsidR="009A5388" w:rsidRPr="00672D93" w:rsidRDefault="00623610" w:rsidP="009A5388">
      <w:pPr>
        <w:widowControl w:val="0"/>
        <w:spacing w:after="0" w:line="240" w:lineRule="auto"/>
        <w:ind w:firstLine="709"/>
        <w:jc w:val="both"/>
        <w:rPr>
          <w:rFonts w:ascii="Times New Roman" w:eastAsia="Times New Roman" w:hAnsi="Times New Roman"/>
          <w:sz w:val="28"/>
          <w:szCs w:val="28"/>
        </w:rPr>
      </w:pPr>
      <w:r w:rsidRPr="00623610">
        <w:rPr>
          <w:rFonts w:ascii="Times New Roman" w:eastAsia="Times New Roman" w:hAnsi="Times New Roman"/>
          <w:sz w:val="28"/>
          <w:szCs w:val="28"/>
        </w:rPr>
        <w:t>Қазақстан Республикасы Ұлттық экономика министрлігінің кейбір бұйрықтарын «ҚР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сәйкестендіру.</w:t>
      </w:r>
      <w:bookmarkStart w:id="4" w:name="z227"/>
      <w:bookmarkEnd w:id="3"/>
    </w:p>
    <w:p w14:paraId="6D679CD3" w14:textId="7064149D" w:rsidR="009A5388" w:rsidRPr="00672D93" w:rsidRDefault="009A5388" w:rsidP="009A5388">
      <w:pPr>
        <w:widowControl w:val="0"/>
        <w:spacing w:after="0" w:line="240" w:lineRule="auto"/>
        <w:ind w:firstLine="709"/>
        <w:jc w:val="both"/>
        <w:rPr>
          <w:rFonts w:ascii="Times New Roman" w:eastAsia="Times New Roman" w:hAnsi="Times New Roman"/>
          <w:sz w:val="28"/>
          <w:szCs w:val="28"/>
        </w:rPr>
      </w:pPr>
      <w:r w:rsidRPr="00672D93">
        <w:rPr>
          <w:rFonts w:ascii="Times New Roman" w:eastAsia="Times New Roman" w:hAnsi="Times New Roman"/>
          <w:b/>
          <w:color w:val="000000"/>
          <w:sz w:val="28"/>
        </w:rPr>
        <w:t xml:space="preserve">6. Заңнаманы ұсынылған нормативтік құқықтық актінің жобасы </w:t>
      </w:r>
      <w:r w:rsidRPr="00672D93">
        <w:rPr>
          <w:rFonts w:ascii="Times New Roman" w:eastAsia="Times New Roman" w:hAnsi="Times New Roman"/>
          <w:b/>
          <w:color w:val="000000"/>
          <w:sz w:val="28"/>
        </w:rPr>
        <w:lastRenderedPageBreak/>
        <w:t>қабылданған жағдайда оған сәйкестендіру қажеттілігі (басқа құқықтық актілерді қабылдау немесе қолданыстағы актілерге өзгерістер және/немесе толықтырулар енгізу қажет пе, көрсетіңіз) немесе мұндай қажеттіліктің болмауы.</w:t>
      </w:r>
    </w:p>
    <w:p w14:paraId="1B6539A4" w14:textId="04513293" w:rsidR="00623610" w:rsidRDefault="00C14AB1" w:rsidP="009A5388">
      <w:pPr>
        <w:spacing w:after="0" w:line="240" w:lineRule="auto"/>
        <w:ind w:firstLine="709"/>
        <w:jc w:val="both"/>
        <w:rPr>
          <w:rFonts w:ascii="Times New Roman" w:eastAsia="Times New Roman" w:hAnsi="Times New Roman"/>
          <w:color w:val="000000"/>
          <w:sz w:val="28"/>
        </w:rPr>
      </w:pPr>
      <w:bookmarkStart w:id="5" w:name="z228"/>
      <w:bookmarkEnd w:id="4"/>
      <w:r w:rsidRPr="00C14AB1">
        <w:rPr>
          <w:rFonts w:ascii="Times New Roman" w:eastAsia="Times New Roman" w:hAnsi="Times New Roman"/>
          <w:color w:val="000000"/>
          <w:sz w:val="28"/>
        </w:rPr>
        <w:t>Талап етілмейді</w:t>
      </w:r>
      <w:r w:rsidR="00623610" w:rsidRPr="00623610">
        <w:rPr>
          <w:rFonts w:ascii="Times New Roman" w:eastAsia="Times New Roman" w:hAnsi="Times New Roman"/>
          <w:color w:val="000000"/>
          <w:sz w:val="28"/>
        </w:rPr>
        <w:t>.</w:t>
      </w:r>
    </w:p>
    <w:p w14:paraId="0FD41E23" w14:textId="6CE4AA46" w:rsidR="009A5388" w:rsidRPr="00672D93" w:rsidRDefault="009A5388" w:rsidP="009A5388">
      <w:pPr>
        <w:spacing w:after="0" w:line="240" w:lineRule="auto"/>
        <w:ind w:firstLine="709"/>
        <w:jc w:val="both"/>
        <w:rPr>
          <w:rFonts w:ascii="Times New Roman" w:eastAsia="Times New Roman" w:hAnsi="Times New Roman"/>
          <w:b/>
          <w:color w:val="000000"/>
          <w:sz w:val="28"/>
        </w:rPr>
      </w:pPr>
      <w:r w:rsidRPr="00672D93">
        <w:rPr>
          <w:rFonts w:ascii="Times New Roman" w:eastAsia="Times New Roman" w:hAnsi="Times New Roman"/>
          <w:b/>
          <w:color w:val="000000"/>
          <w:sz w:val="28"/>
        </w:rPr>
        <w:t>7. Нормативтік құқықтық акт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47AA246" w14:textId="77777777" w:rsidR="009A5388" w:rsidRPr="00672D93" w:rsidRDefault="009A5388" w:rsidP="009A5388">
      <w:pPr>
        <w:widowControl w:val="0"/>
        <w:spacing w:after="0" w:line="240" w:lineRule="auto"/>
        <w:ind w:firstLine="709"/>
        <w:jc w:val="both"/>
        <w:rPr>
          <w:rFonts w:ascii="Times New Roman" w:eastAsia="Times New Roman" w:hAnsi="Times New Roman"/>
          <w:color w:val="000000"/>
          <w:spacing w:val="1"/>
          <w:sz w:val="28"/>
          <w:szCs w:val="28"/>
          <w:shd w:val="clear" w:color="auto" w:fill="FFFFFF"/>
        </w:rPr>
      </w:pPr>
      <w:r w:rsidRPr="00672D93">
        <w:rPr>
          <w:rFonts w:ascii="Times New Roman" w:eastAsia="Times New Roman" w:hAnsi="Times New Roman"/>
          <w:color w:val="000000"/>
          <w:spacing w:val="1"/>
          <w:sz w:val="28"/>
          <w:szCs w:val="28"/>
          <w:shd w:val="clear" w:color="auto" w:fill="FFFFFF"/>
        </w:rPr>
        <w:t>Сәйкес келеді.</w:t>
      </w:r>
    </w:p>
    <w:p w14:paraId="6250B5EB" w14:textId="4A77B2CF" w:rsidR="009A5388" w:rsidRPr="00672D93" w:rsidRDefault="009A5388" w:rsidP="009A5388">
      <w:pPr>
        <w:spacing w:after="0" w:line="240" w:lineRule="auto"/>
        <w:ind w:firstLine="709"/>
        <w:jc w:val="both"/>
        <w:rPr>
          <w:rFonts w:ascii="Times New Roman" w:eastAsia="Times New Roman" w:hAnsi="Times New Roman"/>
          <w:b/>
          <w:color w:val="000000"/>
          <w:sz w:val="28"/>
        </w:rPr>
      </w:pPr>
      <w:bookmarkStart w:id="6" w:name="z230"/>
      <w:bookmarkEnd w:id="5"/>
      <w:r w:rsidRPr="00672D93">
        <w:rPr>
          <w:rFonts w:ascii="Times New Roman" w:eastAsia="Times New Roman" w:hAnsi="Times New Roman"/>
          <w:b/>
          <w:color w:val="000000"/>
          <w:sz w:val="28"/>
        </w:rPr>
        <w:t>8. Мұндай өзгерістерді көздейтін нормативтік құқықтық акт жобасының күшіне енуіне байланысты жеке кәсіпкерлік субъектілерінің шығындарының азаюын және (немесе) ұлғаюын растайтын есептеулердің нәтижелері.</w:t>
      </w:r>
    </w:p>
    <w:p w14:paraId="3CCEA46C" w14:textId="3C3810A8" w:rsidR="00A5241E" w:rsidRPr="00672D93" w:rsidRDefault="00C14AB1" w:rsidP="00623610">
      <w:pPr>
        <w:spacing w:after="0" w:line="240" w:lineRule="auto"/>
        <w:ind w:firstLine="709"/>
        <w:jc w:val="both"/>
        <w:rPr>
          <w:rFonts w:ascii="Times New Roman" w:eastAsia="Times New Roman" w:hAnsi="Times New Roman"/>
          <w:color w:val="000000"/>
          <w:spacing w:val="1"/>
          <w:sz w:val="28"/>
          <w:szCs w:val="28"/>
          <w:shd w:val="clear" w:color="auto" w:fill="FFFFFF"/>
        </w:rPr>
      </w:pPr>
      <w:r w:rsidRPr="00C14AB1">
        <w:rPr>
          <w:rFonts w:ascii="Times New Roman" w:eastAsia="Times New Roman" w:hAnsi="Times New Roman"/>
          <w:color w:val="000000"/>
          <w:spacing w:val="1"/>
          <w:sz w:val="28"/>
          <w:szCs w:val="28"/>
          <w:shd w:val="clear" w:color="auto" w:fill="FFFFFF"/>
        </w:rPr>
        <w:t>Талап етілмейді</w:t>
      </w:r>
      <w:r w:rsidR="009A5388" w:rsidRPr="00672D93">
        <w:rPr>
          <w:rFonts w:ascii="Times New Roman" w:eastAsia="Times New Roman" w:hAnsi="Times New Roman"/>
          <w:color w:val="000000"/>
          <w:spacing w:val="1"/>
          <w:sz w:val="28"/>
          <w:szCs w:val="28"/>
          <w:shd w:val="clear" w:color="auto" w:fill="FFFFFF"/>
        </w:rPr>
        <w:t>.</w:t>
      </w:r>
      <w:bookmarkEnd w:id="6"/>
    </w:p>
    <w:sectPr w:rsidR="00A5241E" w:rsidRPr="00672D93" w:rsidSect="00D203B2">
      <w:headerReference w:type="even" r:id="rId7"/>
      <w:headerReference w:type="default" r:id="rId8"/>
      <w:pgSz w:w="11906" w:h="16838"/>
      <w:pgMar w:top="1418" w:right="851" w:bottom="226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75289" w14:textId="77777777" w:rsidR="006D18FC" w:rsidRDefault="006D18FC">
      <w:pPr>
        <w:spacing w:after="0" w:line="240" w:lineRule="auto"/>
      </w:pPr>
      <w:r>
        <w:separator/>
      </w:r>
    </w:p>
  </w:endnote>
  <w:endnote w:type="continuationSeparator" w:id="0">
    <w:p w14:paraId="30F1848F" w14:textId="77777777" w:rsidR="006D18FC" w:rsidRDefault="006D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616D2" w14:textId="77777777" w:rsidR="006D18FC" w:rsidRDefault="006D18FC">
      <w:pPr>
        <w:spacing w:after="0" w:line="240" w:lineRule="auto"/>
      </w:pPr>
      <w:r>
        <w:separator/>
      </w:r>
    </w:p>
  </w:footnote>
  <w:footnote w:type="continuationSeparator" w:id="0">
    <w:p w14:paraId="01B667C8" w14:textId="77777777" w:rsidR="006D18FC" w:rsidRDefault="006D1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471A" w14:textId="77777777" w:rsidR="00246957" w:rsidRDefault="00DD0165" w:rsidP="00C53971">
    <w:pPr>
      <w:pStyle w:val="a3"/>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62474" w14:textId="2514532D" w:rsidR="00246957" w:rsidRPr="00BF266D" w:rsidRDefault="003F301D">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EC2F01">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1C"/>
    <w:rsid w:val="0000114D"/>
    <w:rsid w:val="00003E68"/>
    <w:rsid w:val="00013771"/>
    <w:rsid w:val="00023C31"/>
    <w:rsid w:val="000320FA"/>
    <w:rsid w:val="00033649"/>
    <w:rsid w:val="00035CC8"/>
    <w:rsid w:val="0004354F"/>
    <w:rsid w:val="000553C3"/>
    <w:rsid w:val="000968A8"/>
    <w:rsid w:val="000A5551"/>
    <w:rsid w:val="000B0CB9"/>
    <w:rsid w:val="000B219C"/>
    <w:rsid w:val="000C2C78"/>
    <w:rsid w:val="000C63F6"/>
    <w:rsid w:val="000E58D5"/>
    <w:rsid w:val="000F43D3"/>
    <w:rsid w:val="00103030"/>
    <w:rsid w:val="001129D9"/>
    <w:rsid w:val="00114943"/>
    <w:rsid w:val="001159F2"/>
    <w:rsid w:val="0012351A"/>
    <w:rsid w:val="00127FE3"/>
    <w:rsid w:val="00133F9A"/>
    <w:rsid w:val="0013757F"/>
    <w:rsid w:val="00146E53"/>
    <w:rsid w:val="00152858"/>
    <w:rsid w:val="0017134C"/>
    <w:rsid w:val="0019091C"/>
    <w:rsid w:val="001B3574"/>
    <w:rsid w:val="001B4B71"/>
    <w:rsid w:val="001B588E"/>
    <w:rsid w:val="001B5DAE"/>
    <w:rsid w:val="001D056F"/>
    <w:rsid w:val="001D6671"/>
    <w:rsid w:val="001E32F9"/>
    <w:rsid w:val="001F055F"/>
    <w:rsid w:val="001F6F41"/>
    <w:rsid w:val="00204C3D"/>
    <w:rsid w:val="00207D1B"/>
    <w:rsid w:val="00234D7A"/>
    <w:rsid w:val="00246957"/>
    <w:rsid w:val="00250063"/>
    <w:rsid w:val="00266223"/>
    <w:rsid w:val="00271686"/>
    <w:rsid w:val="00273027"/>
    <w:rsid w:val="00283B69"/>
    <w:rsid w:val="00291BFE"/>
    <w:rsid w:val="00292E62"/>
    <w:rsid w:val="00294BBC"/>
    <w:rsid w:val="002C4B3E"/>
    <w:rsid w:val="002E05FE"/>
    <w:rsid w:val="002F2D86"/>
    <w:rsid w:val="003079D6"/>
    <w:rsid w:val="003116F0"/>
    <w:rsid w:val="003122B8"/>
    <w:rsid w:val="003205E5"/>
    <w:rsid w:val="00321826"/>
    <w:rsid w:val="00322214"/>
    <w:rsid w:val="003477DA"/>
    <w:rsid w:val="003709BF"/>
    <w:rsid w:val="00383F24"/>
    <w:rsid w:val="003873B7"/>
    <w:rsid w:val="00390467"/>
    <w:rsid w:val="0039075E"/>
    <w:rsid w:val="00393D91"/>
    <w:rsid w:val="003A6333"/>
    <w:rsid w:val="003B07C2"/>
    <w:rsid w:val="003D4FA9"/>
    <w:rsid w:val="003F301D"/>
    <w:rsid w:val="004113D4"/>
    <w:rsid w:val="00411957"/>
    <w:rsid w:val="00413301"/>
    <w:rsid w:val="0041728B"/>
    <w:rsid w:val="00420D8F"/>
    <w:rsid w:val="00435D0C"/>
    <w:rsid w:val="004430B7"/>
    <w:rsid w:val="00487B60"/>
    <w:rsid w:val="00495ED4"/>
    <w:rsid w:val="004B02DC"/>
    <w:rsid w:val="004B1352"/>
    <w:rsid w:val="004B40CB"/>
    <w:rsid w:val="004D3C73"/>
    <w:rsid w:val="004D6B01"/>
    <w:rsid w:val="004F59CB"/>
    <w:rsid w:val="005115B5"/>
    <w:rsid w:val="0051261B"/>
    <w:rsid w:val="00522225"/>
    <w:rsid w:val="00525E79"/>
    <w:rsid w:val="00540817"/>
    <w:rsid w:val="005460B0"/>
    <w:rsid w:val="0055394E"/>
    <w:rsid w:val="00553FBA"/>
    <w:rsid w:val="005543D8"/>
    <w:rsid w:val="00554B5A"/>
    <w:rsid w:val="005C5C2F"/>
    <w:rsid w:val="005D4F8F"/>
    <w:rsid w:val="006012E4"/>
    <w:rsid w:val="00606BE9"/>
    <w:rsid w:val="00610557"/>
    <w:rsid w:val="006114B5"/>
    <w:rsid w:val="00614731"/>
    <w:rsid w:val="00623610"/>
    <w:rsid w:val="006370E9"/>
    <w:rsid w:val="0064314D"/>
    <w:rsid w:val="00644E0E"/>
    <w:rsid w:val="0065712F"/>
    <w:rsid w:val="0067033C"/>
    <w:rsid w:val="00672D93"/>
    <w:rsid w:val="00675426"/>
    <w:rsid w:val="00676C00"/>
    <w:rsid w:val="006879D9"/>
    <w:rsid w:val="0069490D"/>
    <w:rsid w:val="006A7342"/>
    <w:rsid w:val="006A7FFD"/>
    <w:rsid w:val="006C4D56"/>
    <w:rsid w:val="006C7D01"/>
    <w:rsid w:val="006D18FC"/>
    <w:rsid w:val="006E63D8"/>
    <w:rsid w:val="007100B0"/>
    <w:rsid w:val="00712ACE"/>
    <w:rsid w:val="00715E2A"/>
    <w:rsid w:val="0074421C"/>
    <w:rsid w:val="00750079"/>
    <w:rsid w:val="0075209B"/>
    <w:rsid w:val="00752A24"/>
    <w:rsid w:val="00753307"/>
    <w:rsid w:val="00762AB0"/>
    <w:rsid w:val="00797B94"/>
    <w:rsid w:val="007A1285"/>
    <w:rsid w:val="007B3872"/>
    <w:rsid w:val="007C5D06"/>
    <w:rsid w:val="007D4C1C"/>
    <w:rsid w:val="007F1B0E"/>
    <w:rsid w:val="007F1E7F"/>
    <w:rsid w:val="007F6FB0"/>
    <w:rsid w:val="008120D8"/>
    <w:rsid w:val="00821AF2"/>
    <w:rsid w:val="00822632"/>
    <w:rsid w:val="00824B8A"/>
    <w:rsid w:val="00826FE6"/>
    <w:rsid w:val="00860548"/>
    <w:rsid w:val="00865F6C"/>
    <w:rsid w:val="008718A4"/>
    <w:rsid w:val="00897E3D"/>
    <w:rsid w:val="008A3067"/>
    <w:rsid w:val="008B5BA6"/>
    <w:rsid w:val="008C0EC5"/>
    <w:rsid w:val="008F23A0"/>
    <w:rsid w:val="008F54D0"/>
    <w:rsid w:val="00907AD4"/>
    <w:rsid w:val="00932A65"/>
    <w:rsid w:val="00937604"/>
    <w:rsid w:val="00956777"/>
    <w:rsid w:val="00957943"/>
    <w:rsid w:val="0096535D"/>
    <w:rsid w:val="009669EA"/>
    <w:rsid w:val="00967D98"/>
    <w:rsid w:val="00977F3D"/>
    <w:rsid w:val="00983F35"/>
    <w:rsid w:val="009872A8"/>
    <w:rsid w:val="009A5388"/>
    <w:rsid w:val="009B4606"/>
    <w:rsid w:val="009B61D1"/>
    <w:rsid w:val="009C0B23"/>
    <w:rsid w:val="009C1054"/>
    <w:rsid w:val="009C333D"/>
    <w:rsid w:val="009C6E29"/>
    <w:rsid w:val="009D7C78"/>
    <w:rsid w:val="009E3233"/>
    <w:rsid w:val="009F3B29"/>
    <w:rsid w:val="00A07F9F"/>
    <w:rsid w:val="00A155B8"/>
    <w:rsid w:val="00A34F56"/>
    <w:rsid w:val="00A402CA"/>
    <w:rsid w:val="00A5241E"/>
    <w:rsid w:val="00A664BF"/>
    <w:rsid w:val="00A67584"/>
    <w:rsid w:val="00A724E5"/>
    <w:rsid w:val="00A73309"/>
    <w:rsid w:val="00A746A4"/>
    <w:rsid w:val="00AB0327"/>
    <w:rsid w:val="00AC32E1"/>
    <w:rsid w:val="00AC6713"/>
    <w:rsid w:val="00AF2CBF"/>
    <w:rsid w:val="00AF5602"/>
    <w:rsid w:val="00B0343B"/>
    <w:rsid w:val="00B414FF"/>
    <w:rsid w:val="00B56535"/>
    <w:rsid w:val="00B63580"/>
    <w:rsid w:val="00B7307C"/>
    <w:rsid w:val="00B804AA"/>
    <w:rsid w:val="00B8341C"/>
    <w:rsid w:val="00B909D8"/>
    <w:rsid w:val="00B9263A"/>
    <w:rsid w:val="00B936DC"/>
    <w:rsid w:val="00B955DC"/>
    <w:rsid w:val="00BB1E4D"/>
    <w:rsid w:val="00C060A3"/>
    <w:rsid w:val="00C14AB1"/>
    <w:rsid w:val="00C20915"/>
    <w:rsid w:val="00C23F72"/>
    <w:rsid w:val="00C244A0"/>
    <w:rsid w:val="00C26DB9"/>
    <w:rsid w:val="00C27C45"/>
    <w:rsid w:val="00C301B3"/>
    <w:rsid w:val="00C46530"/>
    <w:rsid w:val="00C471D5"/>
    <w:rsid w:val="00C50508"/>
    <w:rsid w:val="00C57855"/>
    <w:rsid w:val="00C60C51"/>
    <w:rsid w:val="00C90C3D"/>
    <w:rsid w:val="00CB1F6C"/>
    <w:rsid w:val="00CC2986"/>
    <w:rsid w:val="00CF4649"/>
    <w:rsid w:val="00CF75F2"/>
    <w:rsid w:val="00D050CB"/>
    <w:rsid w:val="00D06486"/>
    <w:rsid w:val="00D203B2"/>
    <w:rsid w:val="00D45205"/>
    <w:rsid w:val="00D53EFB"/>
    <w:rsid w:val="00D64BC4"/>
    <w:rsid w:val="00D66FAE"/>
    <w:rsid w:val="00D82AD3"/>
    <w:rsid w:val="00D85CEE"/>
    <w:rsid w:val="00D93990"/>
    <w:rsid w:val="00DA1CD2"/>
    <w:rsid w:val="00DA25C6"/>
    <w:rsid w:val="00DB4AFD"/>
    <w:rsid w:val="00DB6075"/>
    <w:rsid w:val="00DD0165"/>
    <w:rsid w:val="00DE0F4F"/>
    <w:rsid w:val="00DE2F20"/>
    <w:rsid w:val="00DF2DB8"/>
    <w:rsid w:val="00DF64B2"/>
    <w:rsid w:val="00E03519"/>
    <w:rsid w:val="00E16323"/>
    <w:rsid w:val="00E309AE"/>
    <w:rsid w:val="00E31446"/>
    <w:rsid w:val="00E3306E"/>
    <w:rsid w:val="00E40FEB"/>
    <w:rsid w:val="00E43D4C"/>
    <w:rsid w:val="00E63811"/>
    <w:rsid w:val="00E64F43"/>
    <w:rsid w:val="00E766F8"/>
    <w:rsid w:val="00EC00D3"/>
    <w:rsid w:val="00EC2F01"/>
    <w:rsid w:val="00EC7D23"/>
    <w:rsid w:val="00ED4027"/>
    <w:rsid w:val="00EF0009"/>
    <w:rsid w:val="00F35CF5"/>
    <w:rsid w:val="00F36487"/>
    <w:rsid w:val="00F36D5F"/>
    <w:rsid w:val="00F46B3D"/>
    <w:rsid w:val="00F500EC"/>
    <w:rsid w:val="00F5426A"/>
    <w:rsid w:val="00F57077"/>
    <w:rsid w:val="00F731E2"/>
    <w:rsid w:val="00F85C4D"/>
    <w:rsid w:val="00F860BA"/>
    <w:rsid w:val="00F95BA9"/>
    <w:rsid w:val="00FB50B6"/>
    <w:rsid w:val="00FE6B5D"/>
    <w:rsid w:val="00FF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110C6"/>
  <w15:docId w15:val="{CFD46111-EEAF-3742-9CD2-4FE055BE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val="kk"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val="kk"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val="kk"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 w:type="table" w:styleId="af2">
    <w:name w:val="Table Grid"/>
    <w:basedOn w:val="a1"/>
    <w:uiPriority w:val="59"/>
    <w:rsid w:val="007F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430</Words>
  <Characters>2453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Бекзат Кабыкенов</cp:lastModifiedBy>
  <cp:revision>15</cp:revision>
  <cp:lastPrinted>2026-05-19T07:52:00Z</cp:lastPrinted>
  <dcterms:created xsi:type="dcterms:W3CDTF">2026-04-18T04:32:00Z</dcterms:created>
  <dcterms:modified xsi:type="dcterms:W3CDTF">2026-05-22T14:16:00Z</dcterms:modified>
</cp:coreProperties>
</file>